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41" w:rsidRDefault="00D96441" w:rsidP="00D96441">
      <w:pPr>
        <w:pStyle w:val="a3"/>
        <w:jc w:val="left"/>
        <w:rPr>
          <w:szCs w:val="36"/>
        </w:rPr>
      </w:pPr>
    </w:p>
    <w:p w:rsidR="00D96441" w:rsidRDefault="00D96441" w:rsidP="00D96441">
      <w:pPr>
        <w:pStyle w:val="a3"/>
        <w:rPr>
          <w:szCs w:val="36"/>
        </w:rPr>
      </w:pPr>
    </w:p>
    <w:p w:rsidR="00D96441" w:rsidRPr="0041499F" w:rsidRDefault="00D96441" w:rsidP="00D96441">
      <w:pPr>
        <w:pStyle w:val="a3"/>
        <w:rPr>
          <w:szCs w:val="36"/>
        </w:rPr>
      </w:pPr>
      <w:r>
        <w:rPr>
          <w:szCs w:val="36"/>
        </w:rPr>
        <w:t xml:space="preserve">С Е </w:t>
      </w:r>
      <w:proofErr w:type="gramStart"/>
      <w:r>
        <w:rPr>
          <w:szCs w:val="36"/>
        </w:rPr>
        <w:t>Л Ь</w:t>
      </w:r>
      <w:proofErr w:type="gramEnd"/>
      <w:r>
        <w:rPr>
          <w:szCs w:val="36"/>
        </w:rPr>
        <w:t xml:space="preserve"> С К А Я  </w:t>
      </w:r>
      <w:r w:rsidRPr="0041499F">
        <w:rPr>
          <w:szCs w:val="36"/>
        </w:rPr>
        <w:t xml:space="preserve">Д У М А </w:t>
      </w:r>
    </w:p>
    <w:p w:rsidR="00D96441" w:rsidRPr="0041499F" w:rsidRDefault="00D96441" w:rsidP="00D96441">
      <w:pPr>
        <w:pStyle w:val="a3"/>
        <w:rPr>
          <w:b w:val="0"/>
          <w:sz w:val="26"/>
          <w:szCs w:val="26"/>
        </w:rPr>
      </w:pPr>
      <w:r w:rsidRPr="0041499F">
        <w:rPr>
          <w:b w:val="0"/>
          <w:sz w:val="26"/>
          <w:szCs w:val="26"/>
        </w:rPr>
        <w:t xml:space="preserve">муниципального образования </w:t>
      </w:r>
      <w:r>
        <w:rPr>
          <w:b w:val="0"/>
          <w:sz w:val="26"/>
          <w:szCs w:val="26"/>
        </w:rPr>
        <w:t>«С</w:t>
      </w:r>
      <w:r w:rsidRPr="0041499F">
        <w:rPr>
          <w:b w:val="0"/>
          <w:sz w:val="26"/>
          <w:szCs w:val="26"/>
        </w:rPr>
        <w:t>ельско</w:t>
      </w:r>
      <w:r>
        <w:rPr>
          <w:b w:val="0"/>
          <w:sz w:val="26"/>
          <w:szCs w:val="26"/>
        </w:rPr>
        <w:t>е</w:t>
      </w:r>
      <w:r w:rsidRPr="0041499F">
        <w:rPr>
          <w:b w:val="0"/>
          <w:sz w:val="26"/>
          <w:szCs w:val="26"/>
        </w:rPr>
        <w:t xml:space="preserve">  поселени</w:t>
      </w:r>
      <w:r>
        <w:rPr>
          <w:b w:val="0"/>
          <w:sz w:val="26"/>
          <w:szCs w:val="26"/>
        </w:rPr>
        <w:t>е</w:t>
      </w:r>
    </w:p>
    <w:p w:rsidR="00D96441" w:rsidRPr="0041499F" w:rsidRDefault="00D96441" w:rsidP="00D96441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«Село Дуброво» </w:t>
      </w:r>
      <w:r w:rsidRPr="0041499F">
        <w:rPr>
          <w:b w:val="0"/>
          <w:sz w:val="26"/>
          <w:szCs w:val="26"/>
        </w:rPr>
        <w:t>Кировского</w:t>
      </w:r>
      <w:r>
        <w:rPr>
          <w:b w:val="0"/>
          <w:sz w:val="26"/>
          <w:szCs w:val="26"/>
        </w:rPr>
        <w:t xml:space="preserve"> </w:t>
      </w:r>
      <w:r w:rsidRPr="0041499F">
        <w:rPr>
          <w:b w:val="0"/>
          <w:sz w:val="26"/>
          <w:szCs w:val="26"/>
        </w:rPr>
        <w:t xml:space="preserve"> района</w:t>
      </w:r>
    </w:p>
    <w:p w:rsidR="00D96441" w:rsidRDefault="00D96441" w:rsidP="00D96441">
      <w:pPr>
        <w:pStyle w:val="a3"/>
        <w:jc w:val="left"/>
        <w:rPr>
          <w:szCs w:val="36"/>
        </w:rPr>
      </w:pPr>
    </w:p>
    <w:p w:rsidR="00D96441" w:rsidRPr="0041499F" w:rsidRDefault="00D96441" w:rsidP="00D96441">
      <w:pPr>
        <w:pStyle w:val="a3"/>
        <w:rPr>
          <w:szCs w:val="36"/>
        </w:rPr>
      </w:pPr>
      <w:r w:rsidRPr="0041499F">
        <w:rPr>
          <w:szCs w:val="36"/>
        </w:rPr>
        <w:t>РЕШЕНИЕ</w:t>
      </w:r>
    </w:p>
    <w:p w:rsidR="00D96441" w:rsidRDefault="00D96441" w:rsidP="00996D90">
      <w:pPr>
        <w:pStyle w:val="a3"/>
        <w:jc w:val="left"/>
        <w:rPr>
          <w:b w:val="0"/>
          <w:sz w:val="26"/>
          <w:szCs w:val="26"/>
        </w:rPr>
      </w:pPr>
    </w:p>
    <w:p w:rsidR="00D96441" w:rsidRPr="00862334" w:rsidRDefault="00D96441" w:rsidP="00D9644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17 апреля 2025 года</w:t>
      </w:r>
      <w:r w:rsidRPr="00862334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                                       </w:t>
      </w:r>
      <w:r w:rsidRPr="001C29A5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13</w:t>
      </w:r>
      <w:r w:rsidR="00176313">
        <w:rPr>
          <w:sz w:val="26"/>
          <w:szCs w:val="26"/>
          <w:u w:val="single"/>
        </w:rPr>
        <w:t>6</w:t>
      </w:r>
    </w:p>
    <w:p w:rsidR="00D96441" w:rsidRPr="00A54329" w:rsidRDefault="00D96441" w:rsidP="00D96441">
      <w:pPr>
        <w:jc w:val="both"/>
        <w:rPr>
          <w:sz w:val="26"/>
          <w:szCs w:val="26"/>
        </w:rPr>
      </w:pPr>
    </w:p>
    <w:p w:rsidR="00D96441" w:rsidRDefault="00D96441" w:rsidP="00D96441">
      <w:pPr>
        <w:jc w:val="both"/>
        <w:rPr>
          <w:sz w:val="26"/>
          <w:szCs w:val="26"/>
        </w:rPr>
      </w:pPr>
    </w:p>
    <w:p w:rsidR="00176313" w:rsidRPr="005A4AEE" w:rsidRDefault="00176313" w:rsidP="00176313">
      <w:pPr>
        <w:rPr>
          <w:b/>
          <w:sz w:val="26"/>
          <w:szCs w:val="26"/>
        </w:rPr>
      </w:pPr>
      <w:r w:rsidRPr="005A4AEE">
        <w:rPr>
          <w:b/>
          <w:sz w:val="26"/>
          <w:szCs w:val="26"/>
        </w:rPr>
        <w:t>О   внесении</w:t>
      </w:r>
      <w:r w:rsidR="00F538A2">
        <w:rPr>
          <w:b/>
          <w:sz w:val="26"/>
          <w:szCs w:val="26"/>
        </w:rPr>
        <w:t xml:space="preserve">   </w:t>
      </w:r>
      <w:r w:rsidRPr="005A4AEE">
        <w:rPr>
          <w:b/>
          <w:sz w:val="26"/>
          <w:szCs w:val="26"/>
        </w:rPr>
        <w:t xml:space="preserve"> изменений   в</w:t>
      </w:r>
      <w:r>
        <w:rPr>
          <w:b/>
          <w:sz w:val="26"/>
          <w:szCs w:val="26"/>
        </w:rPr>
        <w:t xml:space="preserve">   </w:t>
      </w:r>
      <w:r w:rsidR="00F538A2">
        <w:rPr>
          <w:b/>
          <w:sz w:val="26"/>
          <w:szCs w:val="26"/>
        </w:rPr>
        <w:t xml:space="preserve">   решение</w:t>
      </w:r>
    </w:p>
    <w:p w:rsidR="00176313" w:rsidRPr="005A4AEE" w:rsidRDefault="00F538A2" w:rsidP="0017631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Сельской  </w:t>
      </w:r>
      <w:r w:rsidR="00176313" w:rsidRPr="005A4AEE">
        <w:rPr>
          <w:b/>
          <w:sz w:val="26"/>
          <w:szCs w:val="26"/>
        </w:rPr>
        <w:t xml:space="preserve">Думы </w:t>
      </w:r>
      <w:r w:rsidR="00176313">
        <w:rPr>
          <w:b/>
          <w:sz w:val="26"/>
          <w:szCs w:val="26"/>
        </w:rPr>
        <w:t xml:space="preserve"> </w:t>
      </w:r>
      <w:r w:rsidR="00176313" w:rsidRPr="005A4AEE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 xml:space="preserve"> </w:t>
      </w:r>
      <w:r w:rsidR="00176313" w:rsidRPr="005A4AEE">
        <w:rPr>
          <w:b/>
          <w:sz w:val="26"/>
          <w:szCs w:val="26"/>
        </w:rPr>
        <w:t xml:space="preserve"> 1</w:t>
      </w:r>
      <w:r w:rsidR="00176313">
        <w:rPr>
          <w:b/>
          <w:sz w:val="26"/>
          <w:szCs w:val="26"/>
        </w:rPr>
        <w:t>9</w:t>
      </w:r>
      <w:r w:rsidR="00176313" w:rsidRPr="005A4AEE">
        <w:rPr>
          <w:b/>
          <w:sz w:val="26"/>
          <w:szCs w:val="26"/>
        </w:rPr>
        <w:t xml:space="preserve">.05.2020 </w:t>
      </w:r>
      <w:r w:rsidR="00176313">
        <w:rPr>
          <w:b/>
          <w:sz w:val="26"/>
          <w:szCs w:val="26"/>
        </w:rPr>
        <w:t xml:space="preserve">  </w:t>
      </w:r>
      <w:r w:rsidR="00176313" w:rsidRPr="005A4AEE">
        <w:rPr>
          <w:b/>
          <w:sz w:val="26"/>
          <w:szCs w:val="26"/>
        </w:rPr>
        <w:t xml:space="preserve"> № 1</w:t>
      </w:r>
      <w:r w:rsidR="00176313">
        <w:rPr>
          <w:b/>
          <w:sz w:val="26"/>
          <w:szCs w:val="26"/>
        </w:rPr>
        <w:t>49</w:t>
      </w:r>
    </w:p>
    <w:p w:rsidR="00F538A2" w:rsidRDefault="00F538A2" w:rsidP="00F304F7">
      <w:pPr>
        <w:tabs>
          <w:tab w:val="left" w:pos="482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«Об</w:t>
      </w:r>
      <w:r w:rsidR="00176313">
        <w:rPr>
          <w:b/>
          <w:sz w:val="26"/>
          <w:szCs w:val="26"/>
        </w:rPr>
        <w:t xml:space="preserve"> </w:t>
      </w:r>
      <w:r w:rsidR="00176313" w:rsidRPr="005A4AEE">
        <w:rPr>
          <w:b/>
          <w:sz w:val="26"/>
          <w:szCs w:val="26"/>
        </w:rPr>
        <w:t>утверждении</w:t>
      </w:r>
      <w:r w:rsidR="00176313">
        <w:rPr>
          <w:b/>
          <w:sz w:val="26"/>
          <w:szCs w:val="26"/>
        </w:rPr>
        <w:t xml:space="preserve">  П</w:t>
      </w:r>
      <w:r>
        <w:rPr>
          <w:b/>
          <w:sz w:val="26"/>
          <w:szCs w:val="26"/>
        </w:rPr>
        <w:t>орядка применения</w:t>
      </w:r>
    </w:p>
    <w:p w:rsidR="00F538A2" w:rsidRDefault="00176313" w:rsidP="00F538A2">
      <w:pPr>
        <w:tabs>
          <w:tab w:val="left" w:pos="4820"/>
        </w:tabs>
        <w:rPr>
          <w:b/>
          <w:sz w:val="26"/>
          <w:szCs w:val="26"/>
        </w:rPr>
      </w:pPr>
      <w:r w:rsidRPr="005A4AEE">
        <w:rPr>
          <w:b/>
          <w:sz w:val="26"/>
          <w:szCs w:val="26"/>
        </w:rPr>
        <w:t>к лицам,</w:t>
      </w:r>
      <w:r w:rsidR="00F538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з</w:t>
      </w:r>
      <w:r w:rsidRPr="005A4AEE">
        <w:rPr>
          <w:b/>
          <w:sz w:val="26"/>
          <w:szCs w:val="26"/>
        </w:rPr>
        <w:t>амещающим</w:t>
      </w:r>
      <w:r>
        <w:rPr>
          <w:b/>
          <w:sz w:val="26"/>
          <w:szCs w:val="26"/>
        </w:rPr>
        <w:t xml:space="preserve"> </w:t>
      </w:r>
      <w:proofErr w:type="gramStart"/>
      <w:r w:rsidRPr="005A4AEE">
        <w:rPr>
          <w:b/>
          <w:sz w:val="26"/>
          <w:szCs w:val="26"/>
        </w:rPr>
        <w:t>муниципальные</w:t>
      </w:r>
      <w:proofErr w:type="gramEnd"/>
    </w:p>
    <w:p w:rsidR="00F538A2" w:rsidRDefault="00176313" w:rsidP="00F538A2">
      <w:pPr>
        <w:tabs>
          <w:tab w:val="left" w:pos="4820"/>
        </w:tabs>
        <w:rPr>
          <w:b/>
          <w:sz w:val="26"/>
          <w:szCs w:val="26"/>
        </w:rPr>
      </w:pPr>
      <w:r w:rsidRPr="005A4AEE">
        <w:rPr>
          <w:b/>
          <w:sz w:val="26"/>
          <w:szCs w:val="26"/>
        </w:rPr>
        <w:t xml:space="preserve"> должности</w:t>
      </w:r>
      <w:r w:rsidR="00F538A2">
        <w:rPr>
          <w:b/>
          <w:sz w:val="26"/>
          <w:szCs w:val="26"/>
        </w:rPr>
        <w:t xml:space="preserve"> </w:t>
      </w:r>
      <w:r w:rsidRPr="005A4AEE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С</w:t>
      </w:r>
      <w:r w:rsidRPr="005A4AEE">
        <w:rPr>
          <w:b/>
          <w:sz w:val="26"/>
          <w:szCs w:val="26"/>
        </w:rPr>
        <w:t>ельской</w:t>
      </w:r>
      <w:r w:rsidR="00F538A2">
        <w:rPr>
          <w:b/>
          <w:sz w:val="26"/>
          <w:szCs w:val="26"/>
        </w:rPr>
        <w:t xml:space="preserve"> </w:t>
      </w:r>
      <w:r w:rsidRPr="005A4AEE">
        <w:rPr>
          <w:b/>
          <w:sz w:val="26"/>
          <w:szCs w:val="26"/>
        </w:rPr>
        <w:t>Думе</w:t>
      </w:r>
      <w:r>
        <w:rPr>
          <w:b/>
          <w:sz w:val="26"/>
          <w:szCs w:val="26"/>
        </w:rPr>
        <w:t xml:space="preserve"> </w:t>
      </w:r>
      <w:r w:rsidR="00F538A2">
        <w:rPr>
          <w:b/>
          <w:sz w:val="26"/>
          <w:szCs w:val="26"/>
        </w:rPr>
        <w:t xml:space="preserve"> </w:t>
      </w:r>
      <w:proofErr w:type="gramStart"/>
      <w:r w:rsidR="00F538A2">
        <w:rPr>
          <w:b/>
          <w:sz w:val="26"/>
          <w:szCs w:val="26"/>
        </w:rPr>
        <w:t>сельского</w:t>
      </w:r>
      <w:proofErr w:type="gramEnd"/>
    </w:p>
    <w:p w:rsidR="00176313" w:rsidRPr="005A4AEE" w:rsidRDefault="00176313" w:rsidP="00F538A2">
      <w:pPr>
        <w:tabs>
          <w:tab w:val="left" w:pos="4820"/>
        </w:tabs>
        <w:rPr>
          <w:b/>
          <w:sz w:val="26"/>
          <w:szCs w:val="26"/>
        </w:rPr>
      </w:pPr>
      <w:r w:rsidRPr="005A4AEE">
        <w:rPr>
          <w:b/>
          <w:sz w:val="26"/>
          <w:szCs w:val="26"/>
        </w:rPr>
        <w:t>поселения</w:t>
      </w:r>
      <w:r w:rsidR="00F538A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«Село Дубр</w:t>
      </w:r>
      <w:r w:rsidRPr="005A4AEE">
        <w:rPr>
          <w:b/>
          <w:sz w:val="26"/>
          <w:szCs w:val="26"/>
        </w:rPr>
        <w:t>ово» мер ответственности</w:t>
      </w:r>
      <w:r>
        <w:rPr>
          <w:b/>
          <w:sz w:val="26"/>
          <w:szCs w:val="26"/>
        </w:rPr>
        <w:t>»</w:t>
      </w:r>
    </w:p>
    <w:p w:rsidR="00176313" w:rsidRPr="005A4AEE" w:rsidRDefault="00176313" w:rsidP="00176313">
      <w:pPr>
        <w:rPr>
          <w:sz w:val="26"/>
          <w:szCs w:val="26"/>
        </w:rPr>
      </w:pPr>
    </w:p>
    <w:p w:rsidR="00D96441" w:rsidRDefault="00D96441" w:rsidP="00D96441">
      <w:pPr>
        <w:jc w:val="both"/>
        <w:rPr>
          <w:b/>
          <w:color w:val="000000"/>
          <w:sz w:val="26"/>
        </w:rPr>
      </w:pPr>
    </w:p>
    <w:p w:rsidR="00176313" w:rsidRPr="005A4AEE" w:rsidRDefault="00176313" w:rsidP="00176313">
      <w:pPr>
        <w:ind w:firstLine="708"/>
        <w:jc w:val="both"/>
        <w:rPr>
          <w:sz w:val="26"/>
          <w:szCs w:val="26"/>
        </w:rPr>
      </w:pPr>
      <w:r w:rsidRPr="005A4AEE">
        <w:rPr>
          <w:sz w:val="26"/>
          <w:szCs w:val="26"/>
        </w:rPr>
        <w:t>На основании ст. 6 Устава муниципального образовани</w:t>
      </w:r>
      <w:r>
        <w:rPr>
          <w:sz w:val="26"/>
          <w:szCs w:val="26"/>
        </w:rPr>
        <w:t>я «Сельского поселения «Село Дуброво</w:t>
      </w:r>
      <w:r w:rsidRPr="005A4AEE">
        <w:rPr>
          <w:sz w:val="26"/>
          <w:szCs w:val="26"/>
        </w:rPr>
        <w:t>», рассмотрев протест Кировской межрайонной прокуратуры от 1</w:t>
      </w:r>
      <w:r>
        <w:rPr>
          <w:sz w:val="26"/>
          <w:szCs w:val="26"/>
        </w:rPr>
        <w:t>3</w:t>
      </w:r>
      <w:r w:rsidRPr="005A4AEE">
        <w:rPr>
          <w:sz w:val="26"/>
          <w:szCs w:val="26"/>
        </w:rPr>
        <w:t>.03.2025 №</w:t>
      </w:r>
      <w:r>
        <w:rPr>
          <w:sz w:val="26"/>
          <w:szCs w:val="26"/>
        </w:rPr>
        <w:t xml:space="preserve"> 7-50-2025/</w:t>
      </w:r>
      <w:proofErr w:type="spellStart"/>
      <w:r w:rsidR="00F304F7">
        <w:rPr>
          <w:sz w:val="26"/>
          <w:szCs w:val="26"/>
        </w:rPr>
        <w:t>Прдп</w:t>
      </w:r>
      <w:proofErr w:type="spellEnd"/>
      <w:r w:rsidR="00F304F7">
        <w:rPr>
          <w:sz w:val="26"/>
          <w:szCs w:val="26"/>
        </w:rPr>
        <w:t xml:space="preserve"> 32-25-20290015-20290015</w:t>
      </w:r>
    </w:p>
    <w:p w:rsidR="00D96441" w:rsidRPr="00FB0008" w:rsidRDefault="00D96441" w:rsidP="00D96441">
      <w:pPr>
        <w:ind w:firstLine="709"/>
        <w:jc w:val="both"/>
        <w:rPr>
          <w:sz w:val="26"/>
          <w:szCs w:val="26"/>
        </w:rPr>
      </w:pPr>
    </w:p>
    <w:p w:rsidR="00D96441" w:rsidRDefault="00D96441" w:rsidP="00D96441">
      <w:pPr>
        <w:ind w:firstLine="709"/>
        <w:jc w:val="center"/>
        <w:rPr>
          <w:sz w:val="26"/>
          <w:szCs w:val="26"/>
        </w:rPr>
      </w:pPr>
      <w:r w:rsidRPr="00C835F9">
        <w:rPr>
          <w:b/>
          <w:sz w:val="26"/>
          <w:szCs w:val="26"/>
        </w:rPr>
        <w:t>СЕЛЬСКАЯ ДУМА РЕШИЛА</w:t>
      </w:r>
      <w:r w:rsidRPr="00C835F9">
        <w:rPr>
          <w:sz w:val="26"/>
          <w:szCs w:val="26"/>
        </w:rPr>
        <w:t>:</w:t>
      </w:r>
    </w:p>
    <w:p w:rsidR="00F304F7" w:rsidRPr="00C835F9" w:rsidRDefault="00F304F7" w:rsidP="00D96441">
      <w:pPr>
        <w:ind w:firstLine="709"/>
        <w:jc w:val="center"/>
        <w:rPr>
          <w:sz w:val="26"/>
          <w:szCs w:val="26"/>
        </w:rPr>
      </w:pPr>
    </w:p>
    <w:p w:rsidR="00F304F7" w:rsidRPr="005A4AEE" w:rsidRDefault="00F304F7" w:rsidP="00F304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A4AEE">
        <w:rPr>
          <w:sz w:val="26"/>
          <w:szCs w:val="26"/>
        </w:rPr>
        <w:t>Внести в решение Сельской Думы от</w:t>
      </w:r>
      <w:r w:rsidR="008B6BE6">
        <w:rPr>
          <w:sz w:val="26"/>
          <w:szCs w:val="26"/>
        </w:rPr>
        <w:t xml:space="preserve"> 19</w:t>
      </w:r>
      <w:r w:rsidRPr="005A4AEE">
        <w:rPr>
          <w:sz w:val="26"/>
          <w:szCs w:val="26"/>
        </w:rPr>
        <w:t>.05.2020 №</w:t>
      </w:r>
      <w:r w:rsidR="00AB63A2">
        <w:rPr>
          <w:sz w:val="26"/>
          <w:szCs w:val="26"/>
        </w:rPr>
        <w:t xml:space="preserve">149 «Об утверждении Порядка применения к </w:t>
      </w:r>
      <w:r>
        <w:rPr>
          <w:sz w:val="26"/>
          <w:szCs w:val="26"/>
        </w:rPr>
        <w:t xml:space="preserve">лицам, </w:t>
      </w:r>
      <w:r w:rsidR="00AB63A2">
        <w:rPr>
          <w:sz w:val="26"/>
          <w:szCs w:val="26"/>
        </w:rPr>
        <w:t xml:space="preserve">замещающим муниципальные должности в Сельской </w:t>
      </w:r>
      <w:r w:rsidRPr="005A4AEE">
        <w:rPr>
          <w:sz w:val="26"/>
          <w:szCs w:val="26"/>
        </w:rPr>
        <w:t>Дум</w:t>
      </w:r>
      <w:r w:rsidR="00AB63A2">
        <w:rPr>
          <w:sz w:val="26"/>
          <w:szCs w:val="26"/>
        </w:rPr>
        <w:t xml:space="preserve">е сельского </w:t>
      </w:r>
      <w:r>
        <w:rPr>
          <w:sz w:val="26"/>
          <w:szCs w:val="26"/>
        </w:rPr>
        <w:t xml:space="preserve">поселения </w:t>
      </w:r>
      <w:r w:rsidR="00AB63A2">
        <w:rPr>
          <w:sz w:val="26"/>
          <w:szCs w:val="26"/>
        </w:rPr>
        <w:t>«Село Дуброво</w:t>
      </w:r>
      <w:r w:rsidRPr="005A4AEE">
        <w:rPr>
          <w:sz w:val="26"/>
          <w:szCs w:val="26"/>
        </w:rPr>
        <w:t>» мер ответственности</w:t>
      </w:r>
      <w:r w:rsidR="00AB63A2">
        <w:rPr>
          <w:sz w:val="26"/>
          <w:szCs w:val="26"/>
        </w:rPr>
        <w:t>» следующие изменения:</w:t>
      </w:r>
    </w:p>
    <w:p w:rsidR="00F304F7" w:rsidRPr="005A4AEE" w:rsidRDefault="00F304F7" w:rsidP="00F304F7">
      <w:pPr>
        <w:pStyle w:val="a7"/>
        <w:jc w:val="both"/>
        <w:rPr>
          <w:sz w:val="26"/>
          <w:szCs w:val="26"/>
        </w:rPr>
      </w:pPr>
      <w:r w:rsidRPr="005A4AEE">
        <w:rPr>
          <w:sz w:val="26"/>
          <w:szCs w:val="26"/>
        </w:rPr>
        <w:t>в разделе 2 приложения к решению:</w:t>
      </w:r>
    </w:p>
    <w:p w:rsidR="00F304F7" w:rsidRPr="005A4AEE" w:rsidRDefault="00F304F7" w:rsidP="00AB63A2">
      <w:pPr>
        <w:pStyle w:val="a7"/>
        <w:ind w:left="0" w:firstLine="708"/>
        <w:jc w:val="both"/>
        <w:rPr>
          <w:sz w:val="26"/>
          <w:szCs w:val="26"/>
        </w:rPr>
      </w:pPr>
      <w:proofErr w:type="gramStart"/>
      <w:r w:rsidRPr="005A4AEE">
        <w:rPr>
          <w:sz w:val="26"/>
          <w:szCs w:val="26"/>
        </w:rPr>
        <w:t xml:space="preserve">в п. 1 слова «в комиссию по соблюдению лицами, замещающими муниципальные должности в Сельской Думе муниципального образования </w:t>
      </w:r>
      <w:r w:rsidR="00AB63A2">
        <w:rPr>
          <w:sz w:val="26"/>
          <w:szCs w:val="26"/>
        </w:rPr>
        <w:t>«Сельское поселение «Село Дубр</w:t>
      </w:r>
      <w:r>
        <w:rPr>
          <w:sz w:val="26"/>
          <w:szCs w:val="26"/>
        </w:rPr>
        <w:t>ово</w:t>
      </w:r>
      <w:r w:rsidRPr="005A4AEE">
        <w:rPr>
          <w:sz w:val="26"/>
          <w:szCs w:val="26"/>
        </w:rPr>
        <w:t>» ограничений и запретов, требований о предотвращению и урегулированию конфлик</w:t>
      </w:r>
      <w:r w:rsidR="00AB63A2">
        <w:rPr>
          <w:sz w:val="26"/>
          <w:szCs w:val="26"/>
        </w:rPr>
        <w:t xml:space="preserve">та интересов (далее Комиссия)» </w:t>
      </w:r>
      <w:r w:rsidRPr="005A4AEE">
        <w:rPr>
          <w:sz w:val="26"/>
          <w:szCs w:val="26"/>
        </w:rPr>
        <w:t xml:space="preserve">после слов «в пятидневный срок направляется» дополнить словами «в комиссию по социальным вопросам Сельской Думы»,; </w:t>
      </w:r>
      <w:proofErr w:type="gramEnd"/>
    </w:p>
    <w:p w:rsidR="00F304F7" w:rsidRPr="005A4AEE" w:rsidRDefault="00F304F7" w:rsidP="00AB63A2">
      <w:pPr>
        <w:pStyle w:val="a7"/>
        <w:ind w:left="0" w:firstLine="708"/>
        <w:jc w:val="both"/>
        <w:rPr>
          <w:sz w:val="26"/>
          <w:szCs w:val="26"/>
        </w:rPr>
      </w:pPr>
      <w:r w:rsidRPr="005A4AEE">
        <w:rPr>
          <w:sz w:val="26"/>
          <w:szCs w:val="26"/>
        </w:rPr>
        <w:t>в п. 2</w:t>
      </w:r>
      <w:r w:rsidR="00AB63A2">
        <w:rPr>
          <w:sz w:val="26"/>
          <w:szCs w:val="26"/>
        </w:rPr>
        <w:t>.</w:t>
      </w:r>
      <w:r w:rsidRPr="005A4AEE">
        <w:rPr>
          <w:sz w:val="26"/>
          <w:szCs w:val="26"/>
        </w:rPr>
        <w:t xml:space="preserve">3 </w:t>
      </w:r>
      <w:r w:rsidR="00AB63A2">
        <w:rPr>
          <w:sz w:val="26"/>
          <w:szCs w:val="26"/>
        </w:rPr>
        <w:t xml:space="preserve">после </w:t>
      </w:r>
      <w:r w:rsidRPr="005A4AEE">
        <w:rPr>
          <w:sz w:val="26"/>
          <w:szCs w:val="26"/>
        </w:rPr>
        <w:t>слова</w:t>
      </w:r>
      <w:r w:rsidR="00AB63A2">
        <w:rPr>
          <w:sz w:val="26"/>
          <w:szCs w:val="26"/>
        </w:rPr>
        <w:t xml:space="preserve"> «Комиссия» </w:t>
      </w:r>
      <w:r w:rsidRPr="005A4AEE">
        <w:rPr>
          <w:sz w:val="26"/>
          <w:szCs w:val="26"/>
        </w:rPr>
        <w:t>дополнить словами «по социальным вопросам Сельской Думы»;</w:t>
      </w:r>
    </w:p>
    <w:p w:rsidR="00F304F7" w:rsidRPr="005A4AEE" w:rsidRDefault="00F304F7" w:rsidP="00AB63A2">
      <w:pPr>
        <w:pStyle w:val="a7"/>
        <w:ind w:left="0" w:firstLine="708"/>
        <w:jc w:val="both"/>
        <w:rPr>
          <w:sz w:val="26"/>
          <w:szCs w:val="26"/>
        </w:rPr>
      </w:pPr>
      <w:r w:rsidRPr="005A4AEE">
        <w:rPr>
          <w:sz w:val="26"/>
          <w:szCs w:val="26"/>
        </w:rPr>
        <w:t xml:space="preserve">в п. 4 слова «не позднее чем через 30 дней со дня поступления заявления» </w:t>
      </w:r>
      <w:proofErr w:type="gramStart"/>
      <w:r w:rsidRPr="005A4AEE">
        <w:rPr>
          <w:sz w:val="26"/>
          <w:szCs w:val="26"/>
        </w:rPr>
        <w:t>заменить на слова</w:t>
      </w:r>
      <w:proofErr w:type="gramEnd"/>
      <w:r w:rsidRPr="005A4AEE">
        <w:rPr>
          <w:sz w:val="26"/>
          <w:szCs w:val="26"/>
        </w:rPr>
        <w:t xml:space="preserve"> «не может превышать 30 дней со дня поступления информации об установлении фактов недостоверности или неполноты представленных сведений»;</w:t>
      </w:r>
    </w:p>
    <w:p w:rsidR="00F304F7" w:rsidRPr="005A4AEE" w:rsidRDefault="00F304F7" w:rsidP="00F304F7">
      <w:pPr>
        <w:pStyle w:val="a7"/>
        <w:ind w:left="0" w:firstLine="720"/>
        <w:jc w:val="both"/>
        <w:rPr>
          <w:sz w:val="26"/>
          <w:szCs w:val="26"/>
        </w:rPr>
      </w:pPr>
      <w:r w:rsidRPr="005A4AEE">
        <w:rPr>
          <w:sz w:val="26"/>
          <w:szCs w:val="26"/>
        </w:rPr>
        <w:t>п. 7 дополнить абзацами следующего содержания:</w:t>
      </w:r>
    </w:p>
    <w:p w:rsidR="00F304F7" w:rsidRPr="005A4AEE" w:rsidRDefault="00AB63A2" w:rsidP="00F304F7">
      <w:pPr>
        <w:pStyle w:val="a7"/>
        <w:ind w:left="0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«- </w:t>
      </w:r>
      <w:r w:rsidR="00F304F7" w:rsidRPr="005A4AEE">
        <w:rPr>
          <w:sz w:val="26"/>
          <w:szCs w:val="26"/>
        </w:rPr>
        <w:t xml:space="preserve">наличие обоснования, позволяющего считать несущественными искажения представленных сведений о своих доходах, расходах, об имуществе и обязательствах имущественного характера, а также сведений о доходах, расходах, </w:t>
      </w:r>
      <w:r w:rsidR="00F304F7" w:rsidRPr="005A4AEE">
        <w:rPr>
          <w:sz w:val="26"/>
          <w:szCs w:val="26"/>
        </w:rPr>
        <w:lastRenderedPageBreak/>
        <w:t>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F304F7" w:rsidRPr="005A4AEE" w:rsidRDefault="00F304F7" w:rsidP="00F304F7">
      <w:pPr>
        <w:pStyle w:val="a7"/>
        <w:ind w:left="0" w:firstLine="720"/>
        <w:jc w:val="both"/>
        <w:rPr>
          <w:sz w:val="26"/>
          <w:szCs w:val="26"/>
        </w:rPr>
      </w:pPr>
      <w:r w:rsidRPr="005A4AEE">
        <w:rPr>
          <w:sz w:val="26"/>
          <w:szCs w:val="26"/>
        </w:rPr>
        <w:t>- наличие в решении обоснования применения избранной меры ответственности</w:t>
      </w:r>
      <w:proofErr w:type="gramStart"/>
      <w:r w:rsidRPr="005A4AEE">
        <w:rPr>
          <w:sz w:val="26"/>
          <w:szCs w:val="26"/>
        </w:rPr>
        <w:t>.»;</w:t>
      </w:r>
      <w:proofErr w:type="gramEnd"/>
    </w:p>
    <w:p w:rsidR="00F304F7" w:rsidRPr="005A4AEE" w:rsidRDefault="00F304F7" w:rsidP="00F304F7">
      <w:pPr>
        <w:pStyle w:val="a7"/>
        <w:ind w:left="0" w:firstLine="720"/>
        <w:jc w:val="both"/>
        <w:rPr>
          <w:sz w:val="26"/>
          <w:szCs w:val="26"/>
        </w:rPr>
      </w:pPr>
      <w:r w:rsidRPr="005A4AEE">
        <w:rPr>
          <w:sz w:val="26"/>
          <w:szCs w:val="26"/>
        </w:rPr>
        <w:t>п. 8 дополнить подпунктами 4), 5) следующего содержания: «4) запрет занимать должности в Сельской Думе, выборном органе местного самоуправления до прекращения срока его полномочий»;</w:t>
      </w:r>
      <w:r>
        <w:rPr>
          <w:sz w:val="26"/>
          <w:szCs w:val="26"/>
        </w:rPr>
        <w:t xml:space="preserve"> </w:t>
      </w:r>
      <w:r w:rsidRPr="005A4AEE">
        <w:rPr>
          <w:sz w:val="26"/>
          <w:szCs w:val="26"/>
        </w:rPr>
        <w:t>5) запрет исполнять полномочия на постоянной основе до прекращения срока его полномочий</w:t>
      </w:r>
      <w:proofErr w:type="gramStart"/>
      <w:r w:rsidRPr="005A4AEE">
        <w:rPr>
          <w:sz w:val="26"/>
          <w:szCs w:val="26"/>
        </w:rPr>
        <w:t>»;.</w:t>
      </w:r>
      <w:proofErr w:type="gramEnd"/>
    </w:p>
    <w:p w:rsidR="00F304F7" w:rsidRPr="005A4AEE" w:rsidRDefault="00AB63A2" w:rsidP="00F304F7">
      <w:pPr>
        <w:pStyle w:val="a7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304F7" w:rsidRPr="005A4AEE">
        <w:rPr>
          <w:sz w:val="26"/>
          <w:szCs w:val="26"/>
        </w:rPr>
        <w:t>Настоящее решение вступает в силу после официального опубликования.</w:t>
      </w:r>
    </w:p>
    <w:p w:rsidR="00F304F7" w:rsidRPr="005A4AEE" w:rsidRDefault="00F304F7" w:rsidP="00F304F7">
      <w:pPr>
        <w:pStyle w:val="a7"/>
        <w:ind w:left="0"/>
        <w:jc w:val="both"/>
        <w:rPr>
          <w:b/>
          <w:sz w:val="26"/>
          <w:szCs w:val="26"/>
        </w:rPr>
      </w:pPr>
    </w:p>
    <w:p w:rsidR="00996D90" w:rsidRDefault="00996D90"/>
    <w:p w:rsidR="00D96441" w:rsidRPr="00D96441" w:rsidRDefault="00D96441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Глава сельского поселения </w:t>
      </w:r>
      <w:r w:rsidRPr="00A73F1A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</w:t>
      </w:r>
      <w:r w:rsidRPr="00A73F1A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</w:t>
      </w:r>
      <w:r w:rsidRPr="00A73F1A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</w:t>
      </w:r>
      <w:r w:rsidRPr="00A73F1A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В.А.Гришина</w:t>
      </w:r>
    </w:p>
    <w:sectPr w:rsidR="00D96441" w:rsidRPr="00D96441" w:rsidSect="00C76F8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441"/>
    <w:rsid w:val="00100245"/>
    <w:rsid w:val="00176313"/>
    <w:rsid w:val="00277E33"/>
    <w:rsid w:val="002A7544"/>
    <w:rsid w:val="00513030"/>
    <w:rsid w:val="007041AA"/>
    <w:rsid w:val="0075219C"/>
    <w:rsid w:val="008B6BE6"/>
    <w:rsid w:val="00996D90"/>
    <w:rsid w:val="00AB63A2"/>
    <w:rsid w:val="00C76F8F"/>
    <w:rsid w:val="00CC0A52"/>
    <w:rsid w:val="00D96441"/>
    <w:rsid w:val="00F304F7"/>
    <w:rsid w:val="00F538A2"/>
    <w:rsid w:val="00FB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9644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4">
    <w:name w:val="Заголовок Знак"/>
    <w:locked/>
    <w:rsid w:val="00D96441"/>
    <w:rPr>
      <w:b/>
      <w:sz w:val="36"/>
      <w:lang w:val="ru-RU" w:eastAsia="ru-RU" w:bidi="ar-SA"/>
    </w:rPr>
  </w:style>
  <w:style w:type="paragraph" w:styleId="a5">
    <w:name w:val="Title"/>
    <w:basedOn w:val="a"/>
    <w:next w:val="a"/>
    <w:link w:val="a6"/>
    <w:uiPriority w:val="10"/>
    <w:qFormat/>
    <w:rsid w:val="00D964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964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F304F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Dubrovo2</dc:creator>
  <cp:keywords/>
  <dc:description/>
  <cp:lastModifiedBy>Dubrovo2</cp:lastModifiedBy>
  <cp:revision>11</cp:revision>
  <cp:lastPrinted>2025-04-21T13:10:00Z</cp:lastPrinted>
  <dcterms:created xsi:type="dcterms:W3CDTF">2025-04-15T07:34:00Z</dcterms:created>
  <dcterms:modified xsi:type="dcterms:W3CDTF">2025-04-21T13:15:00Z</dcterms:modified>
</cp:coreProperties>
</file>